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27D" w:rsidRPr="009E7F8B" w:rsidRDefault="000A527D" w:rsidP="000A527D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GoBack"/>
      <w:bookmarkEnd w:id="0"/>
      <w:r w:rsidRPr="009E7F8B">
        <w:rPr>
          <w:rFonts w:ascii="Times New Roman" w:hAnsi="Times New Roman" w:cs="Times New Roman"/>
          <w:b/>
          <w:sz w:val="24"/>
          <w:szCs w:val="24"/>
          <w:lang w:val="pt-PT"/>
        </w:rPr>
        <w:t>GBV Prevention Network</w:t>
      </w:r>
    </w:p>
    <w:p w:rsidR="000A527D" w:rsidRPr="009E7F8B" w:rsidRDefault="000A527D" w:rsidP="000A527D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7F8B">
        <w:rPr>
          <w:rFonts w:ascii="Times New Roman" w:hAnsi="Times New Roman" w:cs="Times New Roman"/>
          <w:b/>
          <w:sz w:val="24"/>
          <w:szCs w:val="24"/>
          <w:lang w:val="pt-PT"/>
        </w:rPr>
        <w:t>16 Dias de Activismo contra a Violência Baseada no Género 2016</w:t>
      </w:r>
    </w:p>
    <w:p w:rsidR="000A527D" w:rsidRPr="009E7F8B" w:rsidRDefault="000A527D" w:rsidP="000A527D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7F8B">
        <w:rPr>
          <w:rFonts w:ascii="Times New Roman" w:hAnsi="Times New Roman" w:cs="Times New Roman"/>
          <w:b/>
          <w:sz w:val="24"/>
          <w:szCs w:val="24"/>
          <w:lang w:val="pt-PT"/>
        </w:rPr>
        <w:t>Gui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ão</w:t>
      </w:r>
      <w:r w:rsidRPr="009E7F8B">
        <w:rPr>
          <w:rFonts w:ascii="Times New Roman" w:hAnsi="Times New Roman" w:cs="Times New Roman"/>
          <w:b/>
          <w:sz w:val="24"/>
          <w:szCs w:val="24"/>
          <w:lang w:val="pt-PT"/>
        </w:rPr>
        <w:t xml:space="preserve"> de Discussão</w:t>
      </w:r>
      <w:r w:rsidRPr="000A527D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do </w:t>
      </w:r>
      <w:r w:rsidRPr="009E7F8B">
        <w:rPr>
          <w:rFonts w:ascii="Times New Roman" w:hAnsi="Times New Roman" w:cs="Times New Roman"/>
          <w:b/>
          <w:sz w:val="24"/>
          <w:szCs w:val="24"/>
          <w:lang w:val="pt-PT"/>
        </w:rPr>
        <w:t>Cartaz</w:t>
      </w:r>
    </w:p>
    <w:p w:rsidR="000A527D" w:rsidRPr="009E7F8B" w:rsidRDefault="000A527D" w:rsidP="000A527D">
      <w:pPr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t-PT"/>
        </w:rPr>
        <w:t>Queb</w:t>
      </w:r>
      <w:r w:rsidRPr="009E7F8B">
        <w:rPr>
          <w:rFonts w:ascii="Times New Roman" w:hAnsi="Times New Roman" w:cs="Times New Roman"/>
          <w:b/>
          <w:i/>
          <w:sz w:val="24"/>
          <w:szCs w:val="24"/>
          <w:lang w:val="pt-PT"/>
        </w:rPr>
        <w:t>re o silêncio, quebre as barreiras! Como vais tornar a educação segura para as meninas?</w:t>
      </w:r>
    </w:p>
    <w:p w:rsidR="000A527D" w:rsidRDefault="000A527D" w:rsidP="000A527D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Um cartaz é um material de comunicação poderoso. Isso é porque ele </w:t>
      </w:r>
      <w:r>
        <w:rPr>
          <w:rFonts w:ascii="Times New Roman" w:hAnsi="Times New Roman" w:cs="Times New Roman"/>
          <w:sz w:val="24"/>
          <w:szCs w:val="24"/>
          <w:lang w:val="pt-PT"/>
        </w:rPr>
        <w:t>envolve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 uma variada gama de indivíduos, independentemente dos seus níveis de alfabetização. Como um material de comunicação para a prevenção eficaz </w:t>
      </w:r>
      <w:r>
        <w:rPr>
          <w:rFonts w:ascii="Times New Roman" w:hAnsi="Times New Roman" w:cs="Times New Roman"/>
          <w:sz w:val="24"/>
          <w:szCs w:val="24"/>
          <w:lang w:val="pt-PT"/>
        </w:rPr>
        <w:t>da Violencia Contra a Mulher (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>VCM</w:t>
      </w:r>
      <w:r>
        <w:rPr>
          <w:rFonts w:ascii="Times New Roman" w:hAnsi="Times New Roman" w:cs="Times New Roman"/>
          <w:sz w:val="24"/>
          <w:szCs w:val="24"/>
          <w:lang w:val="pt-PT"/>
        </w:rPr>
        <w:t>),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 um cartaz pode também ser utilizado como uma ferramenta de envolvimento da comunidade. Antes de 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xibir o cartaz, você pode 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envolver pequenos grupos de pessoas nas discussões em torno do tema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do 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cartaz. Use as perguntas abaixo para orientar suas discussões em torno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do 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tema </w:t>
      </w:r>
      <w:r>
        <w:rPr>
          <w:rFonts w:ascii="Times New Roman" w:hAnsi="Times New Roman" w:cs="Times New Roman"/>
          <w:sz w:val="24"/>
          <w:szCs w:val="24"/>
          <w:lang w:val="pt-PT"/>
        </w:rPr>
        <w:t>deste ano, destacando as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 barreiras </w:t>
      </w:r>
      <w:r>
        <w:rPr>
          <w:rFonts w:ascii="Times New Roman" w:hAnsi="Times New Roman" w:cs="Times New Roman"/>
          <w:sz w:val="24"/>
          <w:szCs w:val="24"/>
          <w:lang w:val="pt-PT"/>
        </w:rPr>
        <w:t>qu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as </w:t>
      </w:r>
      <w:r w:rsidRPr="00916FF7">
        <w:rPr>
          <w:rFonts w:ascii="Times New Roman" w:hAnsi="Times New Roman" w:cs="Times New Roman"/>
          <w:sz w:val="24"/>
          <w:szCs w:val="24"/>
          <w:lang w:val="pt-PT"/>
        </w:rPr>
        <w:t>meninas enfrentam no acesso à educação.</w:t>
      </w:r>
    </w:p>
    <w:p w:rsidR="000A527D" w:rsidRPr="00916FF7" w:rsidRDefault="000A527D" w:rsidP="000A527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A527D" w:rsidRPr="00305F00" w:rsidRDefault="000A527D" w:rsidP="000A527D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305F00">
        <w:rPr>
          <w:rFonts w:ascii="Times New Roman" w:hAnsi="Times New Roman" w:cs="Times New Roman"/>
          <w:b/>
          <w:sz w:val="24"/>
          <w:szCs w:val="24"/>
          <w:lang w:val="pt-PT"/>
        </w:rPr>
        <w:t xml:space="preserve">Dicas para a Discussão do Cartaz </w:t>
      </w:r>
    </w:p>
    <w:p w:rsidR="000A527D" w:rsidRDefault="000A527D" w:rsidP="000A527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9D3F75">
        <w:rPr>
          <w:rFonts w:ascii="Times New Roman" w:hAnsi="Times New Roman" w:cs="Times New Roman"/>
          <w:sz w:val="24"/>
          <w:lang w:val="pt-PT"/>
        </w:rPr>
        <w:t>A discussão em grupo deve ter um máximo de 15 pessoas para ser significativo. Ela pode ser realizada em qualquer ambiente dentro da comunidade onde as pessoas possam se reunir e falar, por exemplo, debaixo de uma árvore, em frente à casa de alguém, em um salão de beleza, em um bar, etc.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sz w:val="24"/>
          <w:lang w:val="pt-PT"/>
        </w:rPr>
      </w:pPr>
    </w:p>
    <w:p w:rsidR="000A527D" w:rsidRDefault="000A527D" w:rsidP="000A527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9D3F75">
        <w:rPr>
          <w:rFonts w:ascii="Times New Roman" w:hAnsi="Times New Roman" w:cs="Times New Roman"/>
          <w:sz w:val="24"/>
          <w:lang w:val="pt-PT"/>
        </w:rPr>
        <w:t>Explique aos participantes que não há res</w:t>
      </w:r>
      <w:r>
        <w:rPr>
          <w:rFonts w:ascii="Times New Roman" w:hAnsi="Times New Roman" w:cs="Times New Roman"/>
          <w:sz w:val="24"/>
          <w:lang w:val="pt-PT"/>
        </w:rPr>
        <w:t>postas certas ou erradas. Mostr</w:t>
      </w:r>
      <w:r w:rsidRPr="009D3F75">
        <w:rPr>
          <w:rFonts w:ascii="Times New Roman" w:hAnsi="Times New Roman" w:cs="Times New Roman"/>
          <w:sz w:val="24"/>
          <w:lang w:val="pt-PT"/>
        </w:rPr>
        <w:t>e apreço por todas as contribuições.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sz w:val="24"/>
          <w:lang w:val="pt-PT"/>
        </w:rPr>
      </w:pPr>
    </w:p>
    <w:p w:rsidR="000A527D" w:rsidRDefault="000A527D" w:rsidP="000A527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9D3F75">
        <w:rPr>
          <w:rFonts w:ascii="Times New Roman" w:hAnsi="Times New Roman" w:cs="Times New Roman"/>
          <w:sz w:val="24"/>
          <w:lang w:val="pt-PT"/>
        </w:rPr>
        <w:t>Lembre-se que as questões são apenas um guião. Você não precisa lê-las como um texto ou seguir uma ordem precisa. Tente deixar a conversa fluir naturalmente e sonde para uma discussão mais profunda, quando apropriado.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sz w:val="24"/>
          <w:lang w:val="pt-PT"/>
        </w:rPr>
      </w:pPr>
    </w:p>
    <w:p w:rsidR="000A527D" w:rsidRDefault="000A527D" w:rsidP="000A527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9D3F75">
        <w:rPr>
          <w:rFonts w:ascii="Times New Roman" w:hAnsi="Times New Roman" w:cs="Times New Roman"/>
          <w:sz w:val="24"/>
          <w:lang w:val="pt-PT"/>
        </w:rPr>
        <w:t>Incentive as respostas de todos os participantes, dando-lhes a igualdade de oportunidades para participar.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sz w:val="24"/>
          <w:lang w:val="pt-PT"/>
        </w:rPr>
      </w:pPr>
    </w:p>
    <w:p w:rsidR="000A527D" w:rsidRDefault="000A527D" w:rsidP="000A527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9D3F75">
        <w:rPr>
          <w:rFonts w:ascii="Times New Roman" w:hAnsi="Times New Roman" w:cs="Times New Roman"/>
          <w:sz w:val="24"/>
          <w:lang w:val="pt-PT"/>
        </w:rPr>
        <w:t>Lembre-se de não dizer aos participantes o que pensar. Fazer perguntas pode ser melhor do que dar mensagens.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sz w:val="24"/>
          <w:lang w:val="pt-PT"/>
        </w:rPr>
      </w:pPr>
    </w:p>
    <w:p w:rsidR="000A527D" w:rsidRPr="009D3F75" w:rsidRDefault="000A527D" w:rsidP="000A527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9D3F75">
        <w:rPr>
          <w:rFonts w:ascii="Times New Roman" w:hAnsi="Times New Roman" w:cs="Times New Roman"/>
          <w:sz w:val="24"/>
          <w:lang w:val="pt-PT"/>
        </w:rPr>
        <w:t>Depois de concluir a discussão, pendure o cartaz em um local que seja visível para o grupo.</w:t>
      </w:r>
    </w:p>
    <w:p w:rsidR="000A527D" w:rsidRDefault="000A527D" w:rsidP="000A527D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0A527D" w:rsidRPr="009D3F75" w:rsidRDefault="000A527D" w:rsidP="000A527D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D3F75">
        <w:rPr>
          <w:rFonts w:ascii="Times New Roman" w:hAnsi="Times New Roman" w:cs="Times New Roman"/>
          <w:b/>
          <w:sz w:val="24"/>
          <w:szCs w:val="24"/>
          <w:lang w:val="pt-PT"/>
        </w:rPr>
        <w:t xml:space="preserve">Sugestão de Questões para Discussão </w:t>
      </w:r>
    </w:p>
    <w:p w:rsidR="000A527D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lastRenderedPageBreak/>
        <w:t>O que você vê no cartaz? Isso te diz alguma coisa?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lang w:val="pt-PT"/>
        </w:rPr>
      </w:pPr>
    </w:p>
    <w:p w:rsidR="000A527D" w:rsidRPr="004A4A26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t>Como é que a violência contra mulheres e meninas contribui para a sua baixa inscrição e retenção nas escolas?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lang w:val="pt-PT"/>
        </w:rPr>
      </w:pPr>
    </w:p>
    <w:p w:rsidR="000A527D" w:rsidRPr="004A4A26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t>Quais são as barreiras nas nossas famílias que afetam o acesso das meninas à educação?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lang w:val="pt-PT"/>
        </w:rPr>
      </w:pPr>
    </w:p>
    <w:p w:rsidR="000A527D" w:rsidRPr="004A4A26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t>Quais são as barreiras no caminho para a escola que afetam o acesso das meninas à educação?</w:t>
      </w:r>
    </w:p>
    <w:p w:rsidR="000A527D" w:rsidRDefault="000A527D" w:rsidP="000A527D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lang w:val="pt-PT"/>
        </w:rPr>
      </w:pPr>
    </w:p>
    <w:p w:rsidR="000A527D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t>Quais são as barreiras nas nossas escolas que afetam o acesso das meninas à educação?</w:t>
      </w:r>
    </w:p>
    <w:p w:rsidR="000A527D" w:rsidRPr="000A527D" w:rsidRDefault="000A527D" w:rsidP="000A527D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sz w:val="24"/>
          <w:lang w:val="pt-PT"/>
        </w:rPr>
      </w:pPr>
    </w:p>
    <w:p w:rsidR="000A527D" w:rsidRPr="004A4A26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t xml:space="preserve">Quais são os benefícios de ter mais meninas </w:t>
      </w:r>
      <w:r>
        <w:rPr>
          <w:rFonts w:ascii="Times New Roman" w:hAnsi="Times New Roman" w:cs="Times New Roman"/>
          <w:sz w:val="24"/>
          <w:lang w:val="pt-PT"/>
        </w:rPr>
        <w:t xml:space="preserve">a terem </w:t>
      </w:r>
      <w:r w:rsidRPr="004A4A26">
        <w:rPr>
          <w:rFonts w:ascii="Times New Roman" w:hAnsi="Times New Roman" w:cs="Times New Roman"/>
          <w:sz w:val="24"/>
          <w:lang w:val="pt-PT"/>
        </w:rPr>
        <w:t>acesso e</w:t>
      </w:r>
      <w:r>
        <w:rPr>
          <w:rFonts w:ascii="Times New Roman" w:hAnsi="Times New Roman" w:cs="Times New Roman"/>
          <w:sz w:val="24"/>
          <w:lang w:val="pt-PT"/>
        </w:rPr>
        <w:t xml:space="preserve"> a</w:t>
      </w:r>
      <w:r w:rsidRPr="004A4A26">
        <w:rPr>
          <w:rFonts w:ascii="Times New Roman" w:hAnsi="Times New Roman" w:cs="Times New Roman"/>
          <w:sz w:val="24"/>
          <w:lang w:val="pt-PT"/>
        </w:rPr>
        <w:t xml:space="preserve"> co</w:t>
      </w:r>
      <w:r>
        <w:rPr>
          <w:rFonts w:ascii="Times New Roman" w:hAnsi="Times New Roman" w:cs="Times New Roman"/>
          <w:sz w:val="24"/>
          <w:lang w:val="pt-PT"/>
        </w:rPr>
        <w:t>ncluirem a sua educação? (a nível</w:t>
      </w:r>
      <w:r w:rsidRPr="004A4A26">
        <w:rPr>
          <w:rFonts w:ascii="Times New Roman" w:hAnsi="Times New Roman" w:cs="Times New Roman"/>
          <w:sz w:val="24"/>
          <w:lang w:val="pt-PT"/>
        </w:rPr>
        <w:t xml:space="preserve"> individual, familiar e comunitário)</w:t>
      </w:r>
    </w:p>
    <w:p w:rsidR="000A527D" w:rsidRPr="004A4A26" w:rsidRDefault="000A527D" w:rsidP="000A527D">
      <w:pPr>
        <w:pStyle w:val="ListParagraph"/>
        <w:numPr>
          <w:ilvl w:val="0"/>
          <w:numId w:val="0"/>
        </w:numPr>
        <w:ind w:left="720"/>
        <w:contextualSpacing/>
        <w:rPr>
          <w:rFonts w:ascii="Times New Roman" w:hAnsi="Times New Roman" w:cs="Times New Roman"/>
          <w:sz w:val="24"/>
          <w:lang w:val="pt-PT"/>
        </w:rPr>
      </w:pPr>
    </w:p>
    <w:p w:rsidR="000A527D" w:rsidRPr="004A4A26" w:rsidRDefault="000A527D" w:rsidP="000A527D">
      <w:pPr>
        <w:pStyle w:val="ListParagraph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lang w:val="pt-PT"/>
        </w:rPr>
      </w:pPr>
      <w:r w:rsidRPr="004A4A26">
        <w:rPr>
          <w:rFonts w:ascii="Times New Roman" w:hAnsi="Times New Roman" w:cs="Times New Roman"/>
          <w:sz w:val="24"/>
          <w:lang w:val="pt-PT"/>
        </w:rPr>
        <w:t xml:space="preserve">Que medidas você pode </w:t>
      </w:r>
      <w:r>
        <w:rPr>
          <w:rFonts w:ascii="Times New Roman" w:hAnsi="Times New Roman" w:cs="Times New Roman"/>
          <w:sz w:val="24"/>
          <w:lang w:val="pt-PT"/>
        </w:rPr>
        <w:t xml:space="preserve">tomar, </w:t>
      </w:r>
      <w:r w:rsidRPr="004A4A26">
        <w:rPr>
          <w:rFonts w:ascii="Times New Roman" w:hAnsi="Times New Roman" w:cs="Times New Roman"/>
          <w:sz w:val="24"/>
          <w:lang w:val="pt-PT"/>
        </w:rPr>
        <w:t>como um indivíduo</w:t>
      </w:r>
      <w:r>
        <w:rPr>
          <w:rFonts w:ascii="Times New Roman" w:hAnsi="Times New Roman" w:cs="Times New Roman"/>
          <w:sz w:val="24"/>
          <w:lang w:val="pt-PT"/>
        </w:rPr>
        <w:t>,</w:t>
      </w:r>
      <w:r w:rsidRPr="004A4A26">
        <w:rPr>
          <w:rFonts w:ascii="Times New Roman" w:hAnsi="Times New Roman" w:cs="Times New Roman"/>
          <w:sz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lang w:val="pt-PT"/>
        </w:rPr>
        <w:t>par</w:t>
      </w:r>
      <w:r w:rsidRPr="004A4A26">
        <w:rPr>
          <w:rFonts w:ascii="Times New Roman" w:hAnsi="Times New Roman" w:cs="Times New Roman"/>
          <w:sz w:val="24"/>
          <w:lang w:val="pt-PT"/>
        </w:rPr>
        <w:t xml:space="preserve">a quebrar as barreiras à educação das </w:t>
      </w:r>
      <w:r>
        <w:rPr>
          <w:rFonts w:ascii="Times New Roman" w:hAnsi="Times New Roman" w:cs="Times New Roman"/>
          <w:sz w:val="24"/>
          <w:lang w:val="pt-PT"/>
        </w:rPr>
        <w:t>menina</w:t>
      </w:r>
      <w:r w:rsidRPr="004A4A26">
        <w:rPr>
          <w:rFonts w:ascii="Times New Roman" w:hAnsi="Times New Roman" w:cs="Times New Roman"/>
          <w:sz w:val="24"/>
          <w:lang w:val="pt-PT"/>
        </w:rPr>
        <w:t>s?</w:t>
      </w:r>
    </w:p>
    <w:p w:rsidR="009F7E12" w:rsidRPr="000A527D" w:rsidRDefault="009F7E12">
      <w:pPr>
        <w:rPr>
          <w:lang w:val="pt-PT"/>
        </w:rPr>
      </w:pPr>
    </w:p>
    <w:sectPr w:rsidR="009F7E12" w:rsidRPr="000A527D" w:rsidSect="005B09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F1C14"/>
    <w:multiLevelType w:val="hybridMultilevel"/>
    <w:tmpl w:val="B3929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C62DA"/>
    <w:multiLevelType w:val="hybridMultilevel"/>
    <w:tmpl w:val="340C0EEC"/>
    <w:lvl w:ilvl="0" w:tplc="5A92F71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9A7A18"/>
    <w:multiLevelType w:val="hybridMultilevel"/>
    <w:tmpl w:val="6368F0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7D"/>
    <w:rsid w:val="000A527D"/>
    <w:rsid w:val="009F7E12"/>
    <w:rsid w:val="00E44837"/>
    <w:rsid w:val="00EC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27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pPr>
      <w:numPr>
        <w:numId w:val="1"/>
      </w:numPr>
    </w:pPr>
    <w:rPr>
      <w:rFonts w:eastAsia="Calibr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27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pPr>
      <w:numPr>
        <w:numId w:val="1"/>
      </w:numPr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Rangel</dc:creator>
  <cp:lastModifiedBy>Jean Kemitare</cp:lastModifiedBy>
  <cp:revision>2</cp:revision>
  <dcterms:created xsi:type="dcterms:W3CDTF">2016-10-31T13:18:00Z</dcterms:created>
  <dcterms:modified xsi:type="dcterms:W3CDTF">2016-10-31T13:18:00Z</dcterms:modified>
</cp:coreProperties>
</file>